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4B" w:rsidRPr="00132AF5" w:rsidRDefault="00132AF5" w:rsidP="00366CA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132AF5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родителей.</w:t>
      </w:r>
    </w:p>
    <w:p w:rsidR="00132AF5" w:rsidRPr="00132AF5" w:rsidRDefault="00132AF5" w:rsidP="00132AF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2AF5">
        <w:rPr>
          <w:rFonts w:ascii="Times New Roman" w:hAnsi="Times New Roman" w:cs="Times New Roman"/>
          <w:b/>
          <w:color w:val="FF0000"/>
          <w:sz w:val="36"/>
          <w:szCs w:val="36"/>
        </w:rPr>
        <w:t>« Развиваем познавательную активность у детей»</w:t>
      </w:r>
    </w:p>
    <w:p w:rsidR="00132AF5" w:rsidRPr="003E2E14" w:rsidRDefault="00132AF5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Мир, в который приходит ребёнок, богат и разнообразен. Чтобы жить в нём, малышу необходимо разобраться в свойствах, качествах предметов, в их назначении, в пространственных и временных отношениях, явлениях окружающей действительности. Ему нужны знания, которые помогут ознакомиться с доступными его пониманию общественными явлениями, с трудовой деятельностью человека.</w:t>
      </w:r>
    </w:p>
    <w:p w:rsidR="00132AF5" w:rsidRPr="003E2E14" w:rsidRDefault="00132AF5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Велик поток информации, который обрушивает на маленького человека окружающая жизнь. На многие вопросы он находит ответ, идя путём проб и ошибок, постигая закономерности. Взрослые не перестают удивляться, как много может усвоить, запомнить ребёнок в первые годы жизни. Период дошкольного детства относительно всей жизни человека недолог, а как он насыщен познанием! Каждый день приносит ребёнку что-то новое, неизведанное; становится близким и понятным ранее недоступное.</w:t>
      </w:r>
    </w:p>
    <w:p w:rsidR="00132AF5" w:rsidRPr="003E2E14" w:rsidRDefault="00132AF5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В дошкольном возрасте важно  активно обогащать те стороны развития, к которым каждый возраст наиболее чувствителен, наиболее восприимчив. Ведь зачастую многое из того, что упущено в детстве, в последующие годы невосполнимо.</w:t>
      </w:r>
    </w:p>
    <w:p w:rsidR="00132AF5" w:rsidRPr="003E2E14" w:rsidRDefault="00132AF5" w:rsidP="003E2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E14">
        <w:rPr>
          <w:sz w:val="28"/>
          <w:szCs w:val="28"/>
        </w:rPr>
        <w:t>Источником познания дошкольника является чувственный опыт. Диапазон его зависит от того, насколько тонко ребёнок владеет суммой специальных  действий (рассматривание, ощупывание, сравнение, сопоставление, выделение главного и второстепенного и т. д.), влияющих на восприятие и мышление.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E14">
        <w:rPr>
          <w:sz w:val="28"/>
          <w:szCs w:val="28"/>
        </w:rPr>
        <w:t>Основное усилие и педагогов, и родителей должно быть направлено на то, чтобы воспитать у дошкольников потребность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 Ведь и сами взрослые работают  наиболее продуктивно, если занимаются интересным и любимым делом. Именно в этом случае они могут трудиться с полной отдачей, не считая времени, не жалея сил, и получать удовольствие от самого процесса труда.</w:t>
      </w:r>
    </w:p>
    <w:p w:rsidR="004739DE" w:rsidRPr="003E2E14" w:rsidRDefault="004739DE" w:rsidP="00850B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Изучение нового должно осуществляться как поиск ответов на возникающие у детей вопросы. Только в этих условиях может формироваться познавательная потребность, поисковая творческая активность.</w:t>
      </w:r>
    </w:p>
    <w:p w:rsidR="00850BF6" w:rsidRDefault="004739DE" w:rsidP="00850B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E14">
        <w:rPr>
          <w:sz w:val="28"/>
          <w:szCs w:val="28"/>
        </w:rPr>
        <w:t xml:space="preserve">Особо остроту  приобретает проблемная ситуация в которой  </w:t>
      </w:r>
      <w:proofErr w:type="gramStart"/>
      <w:r w:rsidRPr="003E2E14">
        <w:rPr>
          <w:sz w:val="28"/>
          <w:szCs w:val="28"/>
        </w:rPr>
        <w:t>обнаружены</w:t>
      </w:r>
      <w:proofErr w:type="gramEnd"/>
      <w:r w:rsidRPr="003E2E14">
        <w:rPr>
          <w:sz w:val="28"/>
          <w:szCs w:val="28"/>
        </w:rPr>
        <w:t xml:space="preserve"> противоречия, оно</w:t>
      </w:r>
      <w:r w:rsidR="004E171A" w:rsidRPr="003E2E14">
        <w:rPr>
          <w:sz w:val="28"/>
          <w:szCs w:val="28"/>
        </w:rPr>
        <w:t xml:space="preserve"> </w:t>
      </w:r>
      <w:proofErr w:type="gramStart"/>
      <w:r w:rsidRPr="003E2E14">
        <w:rPr>
          <w:sz w:val="28"/>
          <w:szCs w:val="28"/>
        </w:rPr>
        <w:t xml:space="preserve">( </w:t>
      </w:r>
      <w:proofErr w:type="gramEnd"/>
      <w:r w:rsidRPr="003E2E14">
        <w:rPr>
          <w:sz w:val="28"/>
          <w:szCs w:val="28"/>
        </w:rPr>
        <w:t>противоречие) должно быть значимым для ребёнка. Только в этом случае проблемная ситуация является мощным источником мотивации всей познавательной деятельности детей, активизирует их мышление, направляет на поиск неизвестного.</w:t>
      </w:r>
    </w:p>
    <w:p w:rsidR="00850BF6" w:rsidRDefault="00066F3C" w:rsidP="00850B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E14">
        <w:rPr>
          <w:sz w:val="28"/>
          <w:szCs w:val="28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066F3C" w:rsidRPr="003E2E14" w:rsidRDefault="00066F3C" w:rsidP="00850B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E14">
        <w:rPr>
          <w:sz w:val="28"/>
          <w:szCs w:val="28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850BF6" w:rsidRDefault="00066F3C" w:rsidP="00850B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Усваивается всё прочно и надолго, когда реб</w:t>
      </w:r>
      <w:r w:rsidR="008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 слышит, видит и делает сам.</w:t>
      </w:r>
    </w:p>
    <w:p w:rsidR="004739DE" w:rsidRPr="00850BF6" w:rsidRDefault="004739DE" w:rsidP="00850BF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F6">
        <w:rPr>
          <w:rFonts w:ascii="Times New Roman" w:hAnsi="Times New Roman" w:cs="Times New Roman"/>
          <w:sz w:val="28"/>
          <w:szCs w:val="28"/>
        </w:rPr>
        <w:t>Например, ребёнок задумывается над вопросом: «Почему облака плывут по небу?» Движение в понимании ребёнка связано с ногами, крыльями, движением колёс у транспорта. Облака плывут сами, беспричинно. Возникает противоречие, начинается процесс мышления – он появляется с желанием найти ответ, перетекающего в процесс поиска и открытия нового решения проблемы. Таким образом, я вижу следующую схему создания проблемной ситуации:</w:t>
      </w:r>
    </w:p>
    <w:p w:rsidR="004739DE" w:rsidRPr="00850BF6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0BF6">
        <w:rPr>
          <w:sz w:val="28"/>
          <w:szCs w:val="28"/>
        </w:rPr>
        <w:t>Находим противоречие (сопровождаем тревогой, отрицательными эмоциями).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0BF6">
        <w:rPr>
          <w:sz w:val="28"/>
          <w:szCs w:val="28"/>
        </w:rPr>
        <w:t>Осознаём проблему, хотим её разрешить (в эмоциональном</w:t>
      </w:r>
      <w:r w:rsidRPr="003E2E14">
        <w:rPr>
          <w:sz w:val="28"/>
          <w:szCs w:val="28"/>
        </w:rPr>
        <w:t xml:space="preserve"> плане порождается интерес, мотивация к решению).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Ищем решение, выдвигаем гипотезы (в эмоциональном плане – азарт и разочарование).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Находим решение (радость, восторг).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Проверяем решение (удовлетворение или досада в случае неправильного ответа).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 xml:space="preserve">Схема одна, но проблемный материал должен быть разнообразный, </w:t>
      </w:r>
      <w:proofErr w:type="spellStart"/>
      <w:r w:rsidRPr="003E2E14">
        <w:rPr>
          <w:sz w:val="28"/>
          <w:szCs w:val="28"/>
        </w:rPr>
        <w:t>неоднотипный</w:t>
      </w:r>
      <w:proofErr w:type="spellEnd"/>
      <w:r w:rsidRPr="003E2E14">
        <w:rPr>
          <w:sz w:val="28"/>
          <w:szCs w:val="28"/>
        </w:rPr>
        <w:t>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Почему ребёнок по собственной инициативе подмечает в предмете какие-то новые стороны и специфические особенности? Его восприятие и внимание носят аналитический характер – он не просто фиксирует объект, он анализирует его, сравнивает, оценивает, находит общее с другими.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Непосредственный контакт ребёнка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</w:t>
      </w:r>
    </w:p>
    <w:p w:rsidR="003E2E14" w:rsidRPr="003E2E14" w:rsidRDefault="003E2E14" w:rsidP="003E2E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играет важную роль в развитии познавательной активности, любознательности и интереса детей к экспериментальной и исследовательской деятельности.</w:t>
      </w:r>
    </w:p>
    <w:p w:rsidR="003E2E14" w:rsidRPr="003E2E14" w:rsidRDefault="003E2E14" w:rsidP="003E2E14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3E2E14">
        <w:rPr>
          <w:bCs/>
          <w:sz w:val="28"/>
          <w:szCs w:val="28"/>
        </w:rPr>
        <w:t>Советы хорошим родителям по развитию поисково-исследовательской активности детей</w:t>
      </w:r>
    </w:p>
    <w:tbl>
      <w:tblPr>
        <w:tblW w:w="10080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730"/>
      </w:tblGrid>
      <w:tr w:rsidR="003E2E14" w:rsidRPr="003E2E14" w:rsidTr="003E2E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57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Что нужно делать</w:t>
            </w:r>
          </w:p>
        </w:tc>
      </w:tr>
      <w:tr w:rsidR="003E2E14" w:rsidRPr="003E2E14" w:rsidTr="003E2E14">
        <w:tc>
          <w:tcPr>
            <w:tcW w:w="10080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для поддержания интереса детей к познавательному экспериментированию</w:t>
            </w:r>
          </w:p>
        </w:tc>
      </w:tr>
      <w:tr w:rsidR="003E2E14" w:rsidRPr="003E2E14" w:rsidTr="003E2E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      </w:r>
          </w:p>
        </w:tc>
        <w:tc>
          <w:tcPr>
            <w:tcW w:w="57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</w:tc>
      </w:tr>
      <w:tr w:rsidR="003E2E14" w:rsidRPr="003E2E14" w:rsidTr="003E2E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Отмахиваться от совместных действий с ребёнком, игр и т.п. – ребёнок не может развиваться в обстановке безучастности к нему взрослых.</w:t>
            </w:r>
          </w:p>
        </w:tc>
        <w:tc>
          <w:tcPr>
            <w:tcW w:w="57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      </w:r>
          </w:p>
        </w:tc>
      </w:tr>
      <w:tr w:rsidR="003E2E14" w:rsidRPr="003E2E14" w:rsidTr="003E2E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Сиюминутные запреты без объяснений сковывают активность </w:t>
            </w: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самостоятельность ребёнка.</w:t>
            </w:r>
          </w:p>
        </w:tc>
        <w:tc>
          <w:tcPr>
            <w:tcW w:w="57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Если у Вас возникает необходимость что-то запретить, то обязательно объясните, почему </w:t>
            </w: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это запрещаете и помогите определить, что можно или как можно.</w:t>
            </w:r>
          </w:p>
        </w:tc>
      </w:tr>
      <w:tr w:rsidR="003E2E14" w:rsidRPr="003E2E14" w:rsidTr="003E2E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      </w:r>
          </w:p>
        </w:tc>
        <w:tc>
          <w:tcPr>
            <w:tcW w:w="57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2E14" w:rsidRPr="003E2E14" w:rsidRDefault="003E2E14" w:rsidP="003E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      </w:r>
          </w:p>
        </w:tc>
      </w:tr>
    </w:tbl>
    <w:p w:rsidR="003E2E14" w:rsidRPr="003E2E14" w:rsidRDefault="003E2E14" w:rsidP="003E2E14">
      <w:pPr>
        <w:pStyle w:val="a3"/>
        <w:spacing w:before="0" w:beforeAutospacing="0" w:after="0" w:afterAutospacing="0"/>
        <w:ind w:left="567"/>
        <w:jc w:val="both"/>
        <w:rPr>
          <w:sz w:val="20"/>
          <w:szCs w:val="20"/>
        </w:rPr>
      </w:pP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Регулярное столкновение с творческими задачами, в том числе такими, на которые пока нет ответа, так же необходимы формирующему уму, как витамины – растущему организму.</w:t>
      </w:r>
    </w:p>
    <w:p w:rsidR="004739DE" w:rsidRPr="003E2E14" w:rsidRDefault="004739DE" w:rsidP="003E2E1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E2E14">
        <w:rPr>
          <w:sz w:val="28"/>
          <w:szCs w:val="28"/>
        </w:rPr>
        <w:t>Многолетний исследовательский опыт показал, что ребёнок, овладев основными мыслительными операциями по созданию творческого продукта, успешно адаптируется к школе вне зависимости от системы обучения. Он умеет и хочет учиться. У него высокий уровень познавательной активности, развитое воображение.</w:t>
      </w:r>
    </w:p>
    <w:p w:rsidR="004739DE" w:rsidRPr="003E2E14" w:rsidRDefault="004739DE" w:rsidP="003E2E14">
      <w:pPr>
        <w:spacing w:line="240" w:lineRule="auto"/>
      </w:pPr>
    </w:p>
    <w:p w:rsidR="004739DE" w:rsidRDefault="004739DE" w:rsidP="00132AF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</w:p>
    <w:p w:rsidR="00132AF5" w:rsidRPr="003E2E14" w:rsidRDefault="003E2E14" w:rsidP="003E2E14">
      <w:pPr>
        <w:spacing w:before="150" w:after="15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F24816" wp14:editId="56C45BFE">
            <wp:extent cx="6010275" cy="3756422"/>
            <wp:effectExtent l="0" t="0" r="0" b="0"/>
            <wp:docPr id="1" name="Рисунок 1" descr="C:\Users\1\Desktop\Новая папка\96c3c6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96c3c6ed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75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AF5" w:rsidRPr="003E2E14" w:rsidSect="00132AF5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21"/>
    <w:rsid w:val="00066F3C"/>
    <w:rsid w:val="00132AF5"/>
    <w:rsid w:val="0016054B"/>
    <w:rsid w:val="00366CA6"/>
    <w:rsid w:val="003E2E14"/>
    <w:rsid w:val="004739DE"/>
    <w:rsid w:val="004E171A"/>
    <w:rsid w:val="00787204"/>
    <w:rsid w:val="00850BF6"/>
    <w:rsid w:val="00A32921"/>
    <w:rsid w:val="00E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3</cp:revision>
  <cp:lastPrinted>2024-12-19T05:10:00Z</cp:lastPrinted>
  <dcterms:created xsi:type="dcterms:W3CDTF">2016-11-19T08:38:00Z</dcterms:created>
  <dcterms:modified xsi:type="dcterms:W3CDTF">2024-12-19T05:11:00Z</dcterms:modified>
</cp:coreProperties>
</file>