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2ED" w:rsidRPr="00B042ED" w:rsidRDefault="00B042ED" w:rsidP="00AA4D32">
      <w:pPr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006D68"/>
          <w:kern w:val="36"/>
          <w:sz w:val="36"/>
          <w:szCs w:val="36"/>
          <w:lang w:eastAsia="ru-RU"/>
        </w:rPr>
      </w:pPr>
      <w:r w:rsidRPr="00B042ED">
        <w:rPr>
          <w:rFonts w:ascii="Arial" w:eastAsia="Times New Roman" w:hAnsi="Arial" w:cs="Arial"/>
          <w:color w:val="006D68"/>
          <w:kern w:val="36"/>
          <w:sz w:val="36"/>
          <w:szCs w:val="36"/>
          <w:bdr w:val="none" w:sz="0" w:space="0" w:color="auto" w:frame="1"/>
          <w:lang w:eastAsia="ru-RU"/>
        </w:rPr>
        <w:t>Часто болеющие дети</w:t>
      </w:r>
    </w:p>
    <w:p w:rsidR="00B042ED" w:rsidRPr="00B042ED" w:rsidRDefault="00B042ED" w:rsidP="00AA4D32">
      <w:pPr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0553DD29" wp14:editId="7D581F6B">
            <wp:extent cx="1428750" cy="1295400"/>
            <wp:effectExtent l="0" t="0" r="0" b="0"/>
            <wp:docPr id="1" name="Рисунок 1" descr="Часто болеющие 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асто болеющие де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2ED" w:rsidRPr="00B042ED" w:rsidRDefault="00B042ED" w:rsidP="00B042ED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Часто болеющие дети</w:t>
      </w: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– это категория детей, подверженных высокому уровню заболеваемости острыми респираторными заболеваниями вследствие преходящих, корригируемых нарушений в защитных системах организма. В группу часто болеющих включены дети, переносящие более 4-6 эпизодов ОРЗ в год, которые могут протекать в различных клинических формах. Часто болеющие дети должны быть обс</w:t>
      </w:r>
      <w:r w:rsidR="00AA4D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ледованы педиатром, </w:t>
      </w:r>
      <w:proofErr w:type="gramStart"/>
      <w:r w:rsidR="00AA4D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ЛОР-врачом</w:t>
      </w:r>
      <w:proofErr w:type="gramEnd"/>
    </w:p>
    <w:p w:rsidR="00B042ED" w:rsidRPr="00B042ED" w:rsidRDefault="00B042ED" w:rsidP="00B042ED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bookmarkStart w:id="0" w:name="detail"/>
      <w:bookmarkEnd w:id="0"/>
      <w:r w:rsidRPr="00B042ED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Общие сведения</w:t>
      </w:r>
    </w:p>
    <w:p w:rsidR="00B042ED" w:rsidRPr="00B042ED" w:rsidRDefault="00B042ED" w:rsidP="00B042ED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Часто болеющие дети (ЧБД) – дети, переносящие острые респираторные инфекции чаще, чем условно здоровые дети (т. е. более 4-6 раз за год). Понятие «часто болеющие дети» не является диагнозом и самостоятельной нозологической формой: за ним могут скрываться различные заболевания </w:t>
      </w:r>
      <w:r w:rsidRPr="00B042ED">
        <w:rPr>
          <w:rFonts w:ascii="Arial" w:eastAsia="Times New Roman" w:hAnsi="Arial" w:cs="Arial"/>
          <w:sz w:val="24"/>
          <w:szCs w:val="24"/>
          <w:lang w:eastAsia="ru-RU"/>
        </w:rPr>
        <w:t>респираторной системы (</w:t>
      </w:r>
      <w:hyperlink r:id="rId7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ринит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B042ED">
        <w:rPr>
          <w:rFonts w:ascii="Arial" w:eastAsia="Times New Roman" w:hAnsi="Arial" w:cs="Arial"/>
          <w:sz w:val="24"/>
          <w:szCs w:val="24"/>
          <w:lang w:eastAsia="ru-RU"/>
        </w:rPr>
        <w:t>назофарингит</w:t>
      </w:r>
      <w:proofErr w:type="spellEnd"/>
      <w:r w:rsidRPr="00B042ED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8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синусит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9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ларинготрахеит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10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бронхит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 и др.).</w:t>
      </w:r>
    </w:p>
    <w:p w:rsidR="00B042ED" w:rsidRPr="00B042ED" w:rsidRDefault="00B042ED" w:rsidP="00B042ED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sz w:val="24"/>
          <w:szCs w:val="24"/>
          <w:lang w:eastAsia="ru-RU"/>
        </w:rPr>
        <w:t>В </w:t>
      </w:r>
      <w:hyperlink r:id="rId11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амбулаторной педиатрии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термин «часто болеющие дети» используется для обозначения группы диспансерного наблюдения и отражает, главным образом, кратность и тяжесть инфекционной заболеваемости. Иногда для подчеркивания затяжного характера респираторных инфекций у данной категории детей используется понятие «часто и длительно болеющие дети» (ЧДБД). </w:t>
      </w:r>
    </w:p>
    <w:p w:rsidR="00B042ED" w:rsidRPr="00B042ED" w:rsidRDefault="00B042ED" w:rsidP="00B042ED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bookmarkStart w:id="1" w:name="h2_2"/>
      <w:bookmarkEnd w:id="1"/>
      <w:r w:rsidRPr="00B042ED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Причины</w:t>
      </w:r>
    </w:p>
    <w:p w:rsidR="00B042ED" w:rsidRPr="00B042ED" w:rsidRDefault="00B042ED" w:rsidP="00B042ED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Считается, что основной причиной повторных респираторных заболеваний у детей выступают неспецифичные нарушения иммунологической реактивности, затрагивающие все звенья иммунитета. Хотя в иммунной системе часто болеющих детей и отсутствуют грубые первичные дефекты, однако имеется крайнее напряжение иммунного реагирования и истощение резервов </w:t>
      </w:r>
      <w:proofErr w:type="spellStart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противоинфекционных</w:t>
      </w:r>
      <w:proofErr w:type="spellEnd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защитных механизмов. По всей видимости, транзиторное изменение гомеостатического равновесия развивается на фоне массивных и длительных антигенных воздействий на организм ребенка.</w:t>
      </w:r>
    </w:p>
    <w:p w:rsidR="00B042ED" w:rsidRPr="00B042ED" w:rsidRDefault="00B042ED" w:rsidP="00B042ED">
      <w:pPr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sz w:val="24"/>
          <w:szCs w:val="24"/>
          <w:lang w:eastAsia="ru-RU"/>
        </w:rPr>
        <w:t>Возбудителями повторных инфекций у часто болеющих детей в большинстве случаев выступают вирусы (</w:t>
      </w:r>
      <w:hyperlink r:id="rId12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гриппа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 и </w:t>
      </w:r>
      <w:proofErr w:type="spellStart"/>
      <w:r w:rsidRPr="00B042ED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B042ED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"https://www.krasotaimedicina.ru/diseases/infectious/parainfluenza" </w:instrText>
      </w:r>
      <w:r w:rsidRPr="00B042ED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B042E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парагриппа</w:t>
      </w:r>
      <w:proofErr w:type="spellEnd"/>
      <w:r w:rsidRPr="00B042ED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B042ED">
        <w:rPr>
          <w:rFonts w:ascii="Arial" w:eastAsia="Times New Roman" w:hAnsi="Arial" w:cs="Arial"/>
          <w:sz w:val="24"/>
          <w:szCs w:val="24"/>
          <w:lang w:eastAsia="ru-RU"/>
        </w:rPr>
        <w:t>, респираторно-синцитиальные, аденовирусы), атипичные микроорганизмы (возбудители </w:t>
      </w:r>
      <w:hyperlink r:id="rId13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хламидиоза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 и </w:t>
      </w:r>
      <w:hyperlink r:id="rId14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микоплазмоза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), бактерии (гемофильная палочка, стафилококки, </w:t>
      </w:r>
      <w:hyperlink r:id="rId15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стрептококки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Pr="00B042ED">
        <w:rPr>
          <w:rFonts w:ascii="Arial" w:eastAsia="Times New Roman" w:hAnsi="Arial" w:cs="Arial"/>
          <w:sz w:val="24"/>
          <w:szCs w:val="24"/>
          <w:lang w:eastAsia="ru-RU"/>
        </w:rPr>
        <w:t>марокселлы</w:t>
      </w:r>
      <w:proofErr w:type="spellEnd"/>
      <w:r w:rsidRPr="00B042ED">
        <w:rPr>
          <w:rFonts w:ascii="Arial" w:eastAsia="Times New Roman" w:hAnsi="Arial" w:cs="Arial"/>
          <w:sz w:val="24"/>
          <w:szCs w:val="24"/>
          <w:lang w:eastAsia="ru-RU"/>
        </w:rPr>
        <w:t>, пневмококки и др.).</w:t>
      </w:r>
    </w:p>
    <w:p w:rsidR="00B042ED" w:rsidRPr="00B042ED" w:rsidRDefault="00B042ED" w:rsidP="00B042ED">
      <w:pPr>
        <w:spacing w:after="0" w:line="360" w:lineRule="atLeast"/>
        <w:textAlignment w:val="baseline"/>
        <w:outlineLvl w:val="2"/>
        <w:rPr>
          <w:rFonts w:ascii="Arial" w:eastAsia="Times New Roman" w:hAnsi="Arial" w:cs="Arial"/>
          <w:color w:val="1C9CE1"/>
          <w:sz w:val="27"/>
          <w:szCs w:val="27"/>
          <w:lang w:eastAsia="ru-RU"/>
        </w:rPr>
      </w:pPr>
      <w:bookmarkStart w:id="2" w:name="h3_5"/>
      <w:bookmarkEnd w:id="2"/>
      <w:r w:rsidRPr="00B042ED">
        <w:rPr>
          <w:rFonts w:ascii="Arial" w:eastAsia="Times New Roman" w:hAnsi="Arial" w:cs="Arial"/>
          <w:color w:val="1C9CE1"/>
          <w:sz w:val="27"/>
          <w:szCs w:val="27"/>
          <w:lang w:eastAsia="ru-RU"/>
        </w:rPr>
        <w:t>Факторы риска</w:t>
      </w:r>
    </w:p>
    <w:p w:rsidR="00B042ED" w:rsidRPr="00B042ED" w:rsidRDefault="00B042ED" w:rsidP="00B042ED">
      <w:pPr>
        <w:spacing w:after="0" w:line="360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 анамнезе часто болеющих детей нередко прослеживается патология </w:t>
      </w:r>
      <w:proofErr w:type="gramStart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перинатального</w:t>
      </w:r>
      <w:proofErr w:type="gramEnd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неонатального периодов:</w:t>
      </w:r>
    </w:p>
    <w:p w:rsidR="00B042ED" w:rsidRPr="00B042ED" w:rsidRDefault="00AA4D32" w:rsidP="00B042ED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16" w:history="1">
        <w:r w:rsidR="00B042ED"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внутриутробные инфекции</w:t>
        </w:r>
      </w:hyperlink>
      <w:r w:rsidR="00B042ED" w:rsidRPr="00B042ED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B042ED" w:rsidRPr="00B042ED" w:rsidRDefault="00B042ED" w:rsidP="00B042ED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sz w:val="24"/>
          <w:szCs w:val="24"/>
          <w:lang w:eastAsia="ru-RU"/>
        </w:rPr>
        <w:t>асфиксия,</w:t>
      </w:r>
    </w:p>
    <w:p w:rsidR="00B042ED" w:rsidRPr="00B042ED" w:rsidRDefault="00AA4D32" w:rsidP="00B042ED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17" w:history="1">
        <w:proofErr w:type="spellStart"/>
        <w:r w:rsidR="00B042ED"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гипоксически</w:t>
        </w:r>
        <w:proofErr w:type="spellEnd"/>
        <w:r w:rsidR="00B042ED"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-ишемическая энцефалопатия</w:t>
        </w:r>
      </w:hyperlink>
      <w:r w:rsidR="00B042ED" w:rsidRPr="00B042ED">
        <w:rPr>
          <w:rFonts w:ascii="Arial" w:eastAsia="Times New Roman" w:hAnsi="Arial" w:cs="Arial"/>
          <w:sz w:val="24"/>
          <w:szCs w:val="24"/>
          <w:lang w:eastAsia="ru-RU"/>
        </w:rPr>
        <w:t>,</w:t>
      </w:r>
    </w:p>
    <w:p w:rsidR="00B042ED" w:rsidRPr="00B042ED" w:rsidRDefault="00AA4D32" w:rsidP="00B042ED">
      <w:pPr>
        <w:numPr>
          <w:ilvl w:val="0"/>
          <w:numId w:val="2"/>
        </w:numPr>
        <w:spacing w:after="0" w:line="360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18" w:history="1">
        <w:r w:rsidR="00B042ED"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недоношенность</w:t>
        </w:r>
      </w:hyperlink>
      <w:r w:rsidR="00B042ED" w:rsidRPr="00B042ED">
        <w:rPr>
          <w:rFonts w:ascii="Arial" w:eastAsia="Times New Roman" w:hAnsi="Arial" w:cs="Arial"/>
          <w:sz w:val="24"/>
          <w:szCs w:val="24"/>
          <w:lang w:eastAsia="ru-RU"/>
        </w:rPr>
        <w:t> и др.</w:t>
      </w:r>
    </w:p>
    <w:p w:rsidR="00B042ED" w:rsidRPr="00B042ED" w:rsidRDefault="00B042ED" w:rsidP="00B042ED">
      <w:pPr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sz w:val="24"/>
          <w:szCs w:val="24"/>
          <w:lang w:eastAsia="ru-RU"/>
        </w:rPr>
        <w:t>В раннем возрасте присоединяются:</w:t>
      </w:r>
    </w:p>
    <w:p w:rsidR="00B042ED" w:rsidRPr="00B042ED" w:rsidRDefault="00AA4D32" w:rsidP="00B042ED">
      <w:pPr>
        <w:numPr>
          <w:ilvl w:val="0"/>
          <w:numId w:val="4"/>
        </w:numPr>
        <w:spacing w:after="0" w:line="360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hyperlink r:id="rId19" w:history="1">
        <w:r w:rsidR="00B042ED"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гельминтозы</w:t>
        </w:r>
      </w:hyperlink>
    </w:p>
    <w:p w:rsidR="00B042ED" w:rsidRPr="00B042ED" w:rsidRDefault="00B042ED" w:rsidP="00B042ED">
      <w:pPr>
        <w:numPr>
          <w:ilvl w:val="0"/>
          <w:numId w:val="4"/>
        </w:numPr>
        <w:spacing w:after="0" w:line="360" w:lineRule="atLeast"/>
        <w:ind w:left="0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sz w:val="24"/>
          <w:szCs w:val="24"/>
          <w:lang w:eastAsia="ru-RU"/>
        </w:rPr>
        <w:t>хронические инфекции носоглотки: </w:t>
      </w:r>
      <w:hyperlink r:id="rId20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аденоиды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, риниты, </w:t>
      </w:r>
      <w:hyperlink r:id="rId21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гаймориты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22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отиты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23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фарингиты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 и пр.</w:t>
      </w:r>
    </w:p>
    <w:p w:rsidR="00B042ED" w:rsidRPr="00B042ED" w:rsidRDefault="00B042ED" w:rsidP="00B042ED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Срыву и без того несовершенных адаптационных механизмов может способствовать ранний перевод ребенка на искусственное вскармливание, экологическое неблагополучие, плохой уход за ребенком, </w:t>
      </w:r>
      <w:hyperlink r:id="rId24" w:history="1">
        <w:r w:rsidRPr="00B042ED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пассивное курение</w:t>
        </w:r>
      </w:hyperlink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нерациональное применение лекарственных средств (жаропонижающих, антибиотиков и др.), аллергическая отягощенность.</w:t>
      </w:r>
    </w:p>
    <w:p w:rsidR="00B042ED" w:rsidRPr="00B042ED" w:rsidRDefault="00B042ED" w:rsidP="00B042ED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Часто болеющие дети нередко имеют лимфатико-гипопластическую аномалию конституции (</w:t>
      </w:r>
      <w:hyperlink r:id="rId25" w:history="1">
        <w:r w:rsidRPr="00B042ED">
          <w:rPr>
            <w:rFonts w:ascii="Arial" w:eastAsia="Times New Roman" w:hAnsi="Arial" w:cs="Arial"/>
            <w:color w:val="0660DD"/>
            <w:sz w:val="24"/>
            <w:szCs w:val="24"/>
            <w:u w:val="single"/>
            <w:bdr w:val="none" w:sz="0" w:space="0" w:color="auto" w:frame="1"/>
            <w:lang w:eastAsia="ru-RU"/>
          </w:rPr>
          <w:t>диатез</w:t>
        </w:r>
      </w:hyperlink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 Иногда, казалось бы, нормально развивающийся ребенок переходит в категорию часто болеющих детей после того, как начинает посещать дошкольные образовательные учреждения, что объясняется высоким уровнем контактов с источниками инфекции.</w:t>
      </w:r>
    </w:p>
    <w:p w:rsidR="00B042ED" w:rsidRPr="00B042ED" w:rsidRDefault="00B042ED" w:rsidP="00B042ED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bookmarkStart w:id="3" w:name="h2_14"/>
      <w:bookmarkEnd w:id="3"/>
      <w:r w:rsidRPr="00B042ED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Патогенез</w:t>
      </w:r>
    </w:p>
    <w:p w:rsidR="00B042ED" w:rsidRPr="00B042ED" w:rsidRDefault="00B042ED" w:rsidP="00B042ED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 показывают исследования, даже в период полного клинического благополучия у часто болеющих детей снижена функциональная активность Т-лимфоцитов; изменено соотношение хелперы/</w:t>
      </w:r>
      <w:proofErr w:type="spellStart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супрессоры</w:t>
      </w:r>
      <w:proofErr w:type="spellEnd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отмечаются </w:t>
      </w:r>
      <w:proofErr w:type="spellStart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гип</w:t>
      </w:r>
      <w:proofErr w:type="gramStart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proofErr w:type="spellEnd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proofErr w:type="gramEnd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дисгаммаглобулинемия</w:t>
      </w:r>
      <w:proofErr w:type="spellEnd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нарушения фагоцитоза, снижение уровня лизоцима и секреторного </w:t>
      </w:r>
      <w:proofErr w:type="spellStart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IgА</w:t>
      </w:r>
      <w:proofErr w:type="spellEnd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повышение содержания </w:t>
      </w:r>
      <w:proofErr w:type="spellStart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провоспалительных</w:t>
      </w:r>
      <w:proofErr w:type="spellEnd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интерлейкинов</w:t>
      </w:r>
      <w:proofErr w:type="spellEnd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другие изменения. Эти сдвиги обусловливают повышенную склонность детей к развитию повторных респираторных инфекций и бактериальных осложнений. Вместе с тем, недостаточные резервные возможности </w:t>
      </w:r>
      <w:proofErr w:type="spellStart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интерфероногенеза</w:t>
      </w:r>
      <w:proofErr w:type="spellEnd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(противовирусной защиты) способствуют поддержанию в организме ребенка вялотекущего воспаления.</w:t>
      </w:r>
    </w:p>
    <w:p w:rsidR="00B042ED" w:rsidRPr="00B042ED" w:rsidRDefault="00B042ED" w:rsidP="00B042ED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bookmarkStart w:id="4" w:name="h2_16"/>
      <w:bookmarkEnd w:id="4"/>
      <w:r w:rsidRPr="00B042ED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Характеристика ЧБД</w:t>
      </w:r>
    </w:p>
    <w:p w:rsidR="00B042ED" w:rsidRPr="00B042ED" w:rsidRDefault="00B042ED" w:rsidP="00B042ED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среднем большая часть детей переносит 3-5 эпизодов ОРЗ в год; при этом наибольшая заболеваемость отмечается среди детей раннего, дошкольного и младшего школьного возраста. В первые три года жизни дети болеют ОРЗ в 2-2,5 чаще, чем дети старше 10 лет.</w:t>
      </w:r>
    </w:p>
    <w:p w:rsidR="00B042ED" w:rsidRPr="00B042ED" w:rsidRDefault="00B042ED" w:rsidP="00B042ED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Критериями отнесения </w:t>
      </w:r>
      <w:proofErr w:type="gramStart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детей</w:t>
      </w:r>
      <w:proofErr w:type="gramEnd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категории часто болеющих служат: частота и тяжесть ОРЗ, наличие осложнений, продолжительность интервалов между эпизодами заболеваемости, необходимость в использовании антибиотиков для лечения и др. Главным среди этих показателей является количество повторных </w:t>
      </w: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эпизодо</w:t>
      </w:r>
      <w:r w:rsidR="00AA4D3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ОРЗ с учетом возраста ребенка. </w:t>
      </w:r>
      <w:bookmarkStart w:id="5" w:name="_GoBack"/>
      <w:bookmarkEnd w:id="5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категории часто </w:t>
      </w:r>
      <w:proofErr w:type="gramStart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болеющих</w:t>
      </w:r>
      <w:proofErr w:type="gramEnd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могут быть отнесены дети:</w:t>
      </w:r>
    </w:p>
    <w:p w:rsidR="00B042ED" w:rsidRPr="00B042ED" w:rsidRDefault="00B042ED" w:rsidP="00B042ED">
      <w:pPr>
        <w:numPr>
          <w:ilvl w:val="0"/>
          <w:numId w:val="5"/>
        </w:numPr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первого года жизни, перенесшие 4 и более случаев ОРЗ в год;</w:t>
      </w:r>
    </w:p>
    <w:p w:rsidR="00B042ED" w:rsidRPr="00B042ED" w:rsidRDefault="00B042ED" w:rsidP="00B042ED">
      <w:pPr>
        <w:numPr>
          <w:ilvl w:val="0"/>
          <w:numId w:val="5"/>
        </w:numPr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1-го до 3-х лет, перенесшие 6 и более случаев ОРЗ в год;</w:t>
      </w:r>
    </w:p>
    <w:p w:rsidR="00B042ED" w:rsidRPr="00B042ED" w:rsidRDefault="00B042ED" w:rsidP="00B042ED">
      <w:pPr>
        <w:numPr>
          <w:ilvl w:val="0"/>
          <w:numId w:val="5"/>
        </w:numPr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4-х до 5-ти лет, перенесшие 5 и более случаев ОРЗ в год;</w:t>
      </w:r>
    </w:p>
    <w:p w:rsidR="00B042ED" w:rsidRPr="00B042ED" w:rsidRDefault="00B042ED" w:rsidP="00B042ED">
      <w:pPr>
        <w:numPr>
          <w:ilvl w:val="0"/>
          <w:numId w:val="5"/>
        </w:numPr>
        <w:spacing w:after="0" w:line="360" w:lineRule="atLeast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старше 5 лет, перенесшие 4 и более случаев ОРЗ в год.</w:t>
      </w:r>
    </w:p>
    <w:p w:rsidR="00B042ED" w:rsidRPr="00B042ED" w:rsidRDefault="00B042ED" w:rsidP="00B042ED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Кроме этого, у детей старше 3-х лет при отнесении их к группе часто болеющих, может быть использован инфекционный индекс, исчисляемый как </w:t>
      </w:r>
      <w:proofErr w:type="gramStart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как</w:t>
      </w:r>
      <w:proofErr w:type="gramEnd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отношение количества всех эпизодов ОРЗ за год к возрасту ребенка (в годах). </w:t>
      </w:r>
      <w:proofErr w:type="gramStart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 редко болеющих детей инфекционный индекс обычно не превышает 0,2-0,3; у часто болеющих составляет от 0,8 и выше.</w:t>
      </w:r>
      <w:proofErr w:type="gramEnd"/>
    </w:p>
    <w:p w:rsidR="00B042ED" w:rsidRPr="00B042ED" w:rsidRDefault="00B042ED" w:rsidP="00B042ED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структуре инфекционной заболеваемости у часто болеющих детей преобладают </w:t>
      </w:r>
      <w:hyperlink r:id="rId26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ОРВИ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этом респираторные инфекции у часто болеющих детей могут протекать в форме поражения ЛОР-органов (</w:t>
      </w:r>
      <w:proofErr w:type="spellStart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аденоидитов</w:t>
      </w:r>
      <w:proofErr w:type="spellEnd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тонзиллитов, синуситов), верхних дыхательных путей (ринитов, </w:t>
      </w:r>
      <w:proofErr w:type="spellStart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назофарингитов</w:t>
      </w:r>
      <w:proofErr w:type="spellEnd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ларинготрахеитов и др.), нижних дыхательных путей </w:t>
      </w:r>
      <w:r w:rsidRPr="00B042ED">
        <w:rPr>
          <w:rFonts w:ascii="Arial" w:eastAsia="Times New Roman" w:hAnsi="Arial" w:cs="Arial"/>
          <w:sz w:val="24"/>
          <w:szCs w:val="24"/>
          <w:lang w:eastAsia="ru-RU"/>
        </w:rPr>
        <w:t>(бронхитов, </w:t>
      </w:r>
      <w:proofErr w:type="spellStart"/>
      <w:r w:rsidRPr="00B042ED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B042ED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"https://www.krasotaimedicina.ru/diseases/zabolevanija_pulmonology/obliterating-bronchiolitis" </w:instrText>
      </w:r>
      <w:r w:rsidRPr="00B042ED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B042E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бронхиолитов</w:t>
      </w:r>
      <w:proofErr w:type="spellEnd"/>
      <w:r w:rsidRPr="00B042ED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B042ED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27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пневмонии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B042ED" w:rsidRPr="00B042ED" w:rsidRDefault="00B042ED" w:rsidP="00B042ED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bookmarkStart w:id="6" w:name="h2_22"/>
      <w:bookmarkEnd w:id="6"/>
      <w:r w:rsidRPr="00B042ED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Осложнения</w:t>
      </w:r>
    </w:p>
    <w:p w:rsidR="00B042ED" w:rsidRPr="00B042ED" w:rsidRDefault="00B042ED" w:rsidP="00B042ED">
      <w:pPr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sz w:val="24"/>
          <w:szCs w:val="24"/>
          <w:lang w:eastAsia="ru-RU"/>
        </w:rPr>
        <w:t>У часто болеющих детей отмечается склонность к продолжительному и осложненному течению инфекций. В структуре осложнений у них преобладает гайморит, </w:t>
      </w:r>
      <w:hyperlink r:id="rId28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гнойный отит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29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бронхиальная астма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, пневмония, </w:t>
      </w:r>
      <w:hyperlink r:id="rId30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пиелонефрит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, </w:t>
      </w:r>
      <w:proofErr w:type="spellStart"/>
      <w:r w:rsidRPr="00B042ED">
        <w:rPr>
          <w:rFonts w:ascii="Arial" w:eastAsia="Times New Roman" w:hAnsi="Arial" w:cs="Arial"/>
          <w:sz w:val="24"/>
          <w:szCs w:val="24"/>
          <w:lang w:eastAsia="ru-RU"/>
        </w:rPr>
        <w:fldChar w:fldCharType="begin"/>
      </w:r>
      <w:r w:rsidRPr="00B042ED">
        <w:rPr>
          <w:rFonts w:ascii="Arial" w:eastAsia="Times New Roman" w:hAnsi="Arial" w:cs="Arial"/>
          <w:sz w:val="24"/>
          <w:szCs w:val="24"/>
          <w:lang w:eastAsia="ru-RU"/>
        </w:rPr>
        <w:instrText xml:space="preserve"> HYPERLINK "https://www.krasotaimedicina.ru/diseases/zabolevanija_urology/glomerulonephritis" </w:instrText>
      </w:r>
      <w:r w:rsidRPr="00B042ED">
        <w:rPr>
          <w:rFonts w:ascii="Arial" w:eastAsia="Times New Roman" w:hAnsi="Arial" w:cs="Arial"/>
          <w:sz w:val="24"/>
          <w:szCs w:val="24"/>
          <w:lang w:eastAsia="ru-RU"/>
        </w:rPr>
        <w:fldChar w:fldCharType="separate"/>
      </w:r>
      <w:r w:rsidRPr="00B042ED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гломерулонефрит</w:t>
      </w:r>
      <w:proofErr w:type="spellEnd"/>
      <w:r w:rsidRPr="00B042ED">
        <w:rPr>
          <w:rFonts w:ascii="Arial" w:eastAsia="Times New Roman" w:hAnsi="Arial" w:cs="Arial"/>
          <w:sz w:val="24"/>
          <w:szCs w:val="24"/>
          <w:lang w:eastAsia="ru-RU"/>
        </w:rPr>
        <w:fldChar w:fldCharType="end"/>
      </w:r>
      <w:r w:rsidRPr="00B042ED">
        <w:rPr>
          <w:rFonts w:ascii="Arial" w:eastAsia="Times New Roman" w:hAnsi="Arial" w:cs="Arial"/>
          <w:sz w:val="24"/>
          <w:szCs w:val="24"/>
          <w:lang w:eastAsia="ru-RU"/>
        </w:rPr>
        <w:t>, </w:t>
      </w:r>
      <w:hyperlink r:id="rId31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ревматизм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042ED" w:rsidRPr="00B042ED" w:rsidRDefault="00B042ED" w:rsidP="00B042ED">
      <w:pPr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sz w:val="24"/>
          <w:szCs w:val="24"/>
          <w:lang w:eastAsia="ru-RU"/>
        </w:rPr>
        <w:t>Частая инфекционная заболеваемость приводит к нарушению нервно-психического и физического развития детей, формированию </w:t>
      </w:r>
      <w:hyperlink r:id="rId32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вегето-сосудистой дистонии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 xml:space="preserve">, ограничению социальных контактов со сверстниками, плохой успеваемости. Нередко у часто болеющих детей отмечается </w:t>
      </w:r>
      <w:proofErr w:type="spellStart"/>
      <w:r w:rsidRPr="00B042ED">
        <w:rPr>
          <w:rFonts w:ascii="Arial" w:eastAsia="Times New Roman" w:hAnsi="Arial" w:cs="Arial"/>
          <w:sz w:val="24"/>
          <w:szCs w:val="24"/>
          <w:lang w:eastAsia="ru-RU"/>
        </w:rPr>
        <w:t>несформированность</w:t>
      </w:r>
      <w:proofErr w:type="spellEnd"/>
      <w:r w:rsidRPr="00B042ED">
        <w:rPr>
          <w:rFonts w:ascii="Arial" w:eastAsia="Times New Roman" w:hAnsi="Arial" w:cs="Arial"/>
          <w:sz w:val="24"/>
          <w:szCs w:val="24"/>
          <w:lang w:eastAsia="ru-RU"/>
        </w:rPr>
        <w:t xml:space="preserve"> наглядно-действенного и наглядно-образного мышления, задержка речевого развития, нарушение мелкой моторики.</w:t>
      </w:r>
    </w:p>
    <w:p w:rsidR="00B042ED" w:rsidRPr="00B042ED" w:rsidRDefault="00B042ED" w:rsidP="00B042ED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bookmarkStart w:id="7" w:name="h2_25"/>
      <w:bookmarkStart w:id="8" w:name="h2_28"/>
      <w:bookmarkEnd w:id="7"/>
      <w:bookmarkEnd w:id="8"/>
      <w:r w:rsidRPr="00B042ED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Лечение часто болеющих детей</w:t>
      </w:r>
    </w:p>
    <w:p w:rsidR="00B042ED" w:rsidRPr="00B042ED" w:rsidRDefault="00B042ED" w:rsidP="00B042ED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Поскольку за понятием «часто болеющие дети» скрывается широкий круг индивидуальных проблем, невозможно говорить об универсальном алгоритме лечения. Тем не менее, накопленный в педиатрии опыт, позволил определить общие подходы к терапии и </w:t>
      </w:r>
      <w:proofErr w:type="gramStart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реабилитации</w:t>
      </w:r>
      <w:proofErr w:type="gramEnd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часто болеющих детей, включающие повышение резистентности организма, санацию очагов хронической инфекции, </w:t>
      </w:r>
      <w:proofErr w:type="spellStart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этиопатогенетическую</w:t>
      </w:r>
      <w:proofErr w:type="spellEnd"/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терапию в период ОРЗ, вакцинопрофилактику.</w:t>
      </w:r>
    </w:p>
    <w:p w:rsidR="00B042ED" w:rsidRPr="00B042ED" w:rsidRDefault="00B042ED" w:rsidP="00B042ED">
      <w:pPr>
        <w:spacing w:after="0" w:line="360" w:lineRule="atLeast"/>
        <w:textAlignment w:val="baseline"/>
        <w:outlineLvl w:val="2"/>
        <w:rPr>
          <w:rFonts w:ascii="Arial" w:eastAsia="Times New Roman" w:hAnsi="Arial" w:cs="Arial"/>
          <w:color w:val="1C9CE1"/>
          <w:sz w:val="27"/>
          <w:szCs w:val="27"/>
          <w:lang w:eastAsia="ru-RU"/>
        </w:rPr>
      </w:pPr>
      <w:bookmarkStart w:id="9" w:name="h3_30"/>
      <w:bookmarkStart w:id="10" w:name="h3_35"/>
      <w:bookmarkEnd w:id="9"/>
      <w:bookmarkEnd w:id="10"/>
      <w:r w:rsidRPr="00B042ED">
        <w:rPr>
          <w:rFonts w:ascii="Arial" w:eastAsia="Times New Roman" w:hAnsi="Arial" w:cs="Arial"/>
          <w:color w:val="1C9CE1"/>
          <w:sz w:val="27"/>
          <w:szCs w:val="27"/>
          <w:lang w:eastAsia="ru-RU"/>
        </w:rPr>
        <w:t>Общеукрепляющие мероприятия</w:t>
      </w:r>
    </w:p>
    <w:p w:rsidR="00B042ED" w:rsidRPr="00B042ED" w:rsidRDefault="00B042ED" w:rsidP="00B042ED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Восстановительно-реабилитационное направление включает общегигиенические мероприятия: организацию рационального режима дня (достаточный сон, исключение физических и нервно-психических перегрузок, ежедневные прогулки и физическую активность), полноценное питание. В периоды клинического благополучия часто болеющим детям показа прием поливитаминных комплексов, </w:t>
      </w: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проведение закаливающих процедур, гидротерапии, общего массажа, дыхательной гимнастики и </w:t>
      </w:r>
      <w:hyperlink r:id="rId33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ЛФК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042ED" w:rsidRPr="00B042ED" w:rsidRDefault="00B042ED" w:rsidP="00B042ED">
      <w:pPr>
        <w:spacing w:after="0" w:line="360" w:lineRule="atLeast"/>
        <w:textAlignment w:val="baseline"/>
        <w:outlineLvl w:val="2"/>
        <w:rPr>
          <w:rFonts w:ascii="Arial" w:eastAsia="Times New Roman" w:hAnsi="Arial" w:cs="Arial"/>
          <w:color w:val="1C9CE1"/>
          <w:sz w:val="27"/>
          <w:szCs w:val="27"/>
          <w:lang w:eastAsia="ru-RU"/>
        </w:rPr>
      </w:pPr>
      <w:bookmarkStart w:id="11" w:name="h3_37"/>
      <w:bookmarkEnd w:id="11"/>
      <w:r w:rsidRPr="00B042ED">
        <w:rPr>
          <w:rFonts w:ascii="Arial" w:eastAsia="Times New Roman" w:hAnsi="Arial" w:cs="Arial"/>
          <w:color w:val="1C9CE1"/>
          <w:sz w:val="27"/>
          <w:szCs w:val="27"/>
          <w:lang w:eastAsia="ru-RU"/>
        </w:rPr>
        <w:t>Вакцинопрофилактика</w:t>
      </w:r>
    </w:p>
    <w:p w:rsidR="00B042ED" w:rsidRPr="00B042ED" w:rsidRDefault="00B042ED" w:rsidP="00C73A0D">
      <w:pPr>
        <w:spacing w:after="0" w:line="360" w:lineRule="atLeas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B042ED">
        <w:rPr>
          <w:rFonts w:ascii="Arial" w:eastAsia="Times New Roman" w:hAnsi="Arial" w:cs="Arial"/>
          <w:sz w:val="24"/>
          <w:szCs w:val="24"/>
          <w:lang w:eastAsia="ru-RU"/>
        </w:rPr>
        <w:t>Отнесение ребенка к группе часто болеющих детей не исключает проведение профилактических прививок, а, напротив, является основанием для тщательно продуманной индивидуальной </w:t>
      </w:r>
      <w:hyperlink r:id="rId34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вакцинации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. Так, частая заболеваемость респираторными инфекциями является основным показанием для </w:t>
      </w:r>
      <w:hyperlink r:id="rId35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вакцинации детей против гриппа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. </w:t>
      </w:r>
      <w:hyperlink r:id="rId36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Обязательная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 и </w:t>
      </w:r>
      <w:hyperlink r:id="rId37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дополнительная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 вакцинация часто болеющим детям должна проводиться в периоды клинического благополучия; в этом случае риск развития </w:t>
      </w:r>
      <w:hyperlink r:id="rId38" w:history="1">
        <w:r w:rsidRPr="00B042ED">
          <w:rPr>
            <w:rFonts w:ascii="Arial" w:eastAsia="Times New Roman" w:hAnsi="Arial" w:cs="Arial"/>
            <w:sz w:val="24"/>
            <w:szCs w:val="24"/>
            <w:bdr w:val="none" w:sz="0" w:space="0" w:color="auto" w:frame="1"/>
            <w:lang w:eastAsia="ru-RU"/>
          </w:rPr>
          <w:t>поствакцинальных осложнений</w:t>
        </w:r>
      </w:hyperlink>
      <w:r w:rsidRPr="00B042ED">
        <w:rPr>
          <w:rFonts w:ascii="Arial" w:eastAsia="Times New Roman" w:hAnsi="Arial" w:cs="Arial"/>
          <w:sz w:val="24"/>
          <w:szCs w:val="24"/>
          <w:lang w:eastAsia="ru-RU"/>
        </w:rPr>
        <w:t> не превышает среднестатистический.</w:t>
      </w:r>
      <w:proofErr w:type="gramEnd"/>
    </w:p>
    <w:p w:rsidR="00B042ED" w:rsidRPr="00B042ED" w:rsidRDefault="00B042ED" w:rsidP="00B042ED">
      <w:pPr>
        <w:spacing w:after="0" w:line="360" w:lineRule="atLeast"/>
        <w:textAlignment w:val="baseline"/>
        <w:outlineLvl w:val="1"/>
        <w:rPr>
          <w:rFonts w:ascii="Arial" w:eastAsia="Times New Roman" w:hAnsi="Arial" w:cs="Arial"/>
          <w:color w:val="36AFA8"/>
          <w:sz w:val="36"/>
          <w:szCs w:val="36"/>
          <w:lang w:eastAsia="ru-RU"/>
        </w:rPr>
      </w:pPr>
      <w:bookmarkStart w:id="12" w:name="h2_39"/>
      <w:bookmarkEnd w:id="12"/>
      <w:r w:rsidRPr="00B042ED">
        <w:rPr>
          <w:rFonts w:ascii="Arial" w:eastAsia="Times New Roman" w:hAnsi="Arial" w:cs="Arial"/>
          <w:color w:val="36AFA8"/>
          <w:sz w:val="36"/>
          <w:szCs w:val="36"/>
          <w:lang w:eastAsia="ru-RU"/>
        </w:rPr>
        <w:t>Прогноз и профилактика</w:t>
      </w:r>
    </w:p>
    <w:p w:rsidR="00B042ED" w:rsidRPr="00B042ED" w:rsidRDefault="00B042ED" w:rsidP="00B042ED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Полностью предотвратить заболеваемость детей ОРЗ невозможно, однако в силах взрослых снизить частоту и тяжесть протекания заболеваний. С момента планирования беременности необходимо вести здоровый образ жизни, избегать воздействия неблагоприятных факторов во время вынашивания плода; после рождения ребенка - осуществлять грудное вскармливание. В отношении часто болеющих детей не следует пренебрегать иммунопрофилактикой и неспецифической профилактикой ОРЗ, своевременным лечением сопутствующих инфекций.</w:t>
      </w:r>
    </w:p>
    <w:p w:rsidR="00B042ED" w:rsidRPr="00B042ED" w:rsidRDefault="00B042ED" w:rsidP="00B042ED">
      <w:pPr>
        <w:spacing w:after="0" w:line="36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042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Число повторных эпизодов ОРЗ в год у часто болеющих детей зависит не только от правильности лечения, но, в большей степени, от образа жизни в периоды клинического благополучия. Планирование и соблюдение реабилитационно-восстановительных мероприятий способствует продлению срока ремиссии, снижению частоты и тяжести эпизодов ОРЗ.</w:t>
      </w:r>
    </w:p>
    <w:p w:rsidR="00556212" w:rsidRDefault="00556212"/>
    <w:sectPr w:rsidR="00556212" w:rsidSect="00AA4D32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6E4"/>
    <w:multiLevelType w:val="multilevel"/>
    <w:tmpl w:val="91A2A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35E96"/>
    <w:multiLevelType w:val="multilevel"/>
    <w:tmpl w:val="DD76A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5A5859"/>
    <w:multiLevelType w:val="multilevel"/>
    <w:tmpl w:val="13F4E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D55D50"/>
    <w:multiLevelType w:val="multilevel"/>
    <w:tmpl w:val="0340E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625608"/>
    <w:multiLevelType w:val="multilevel"/>
    <w:tmpl w:val="72824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FC46387"/>
    <w:multiLevelType w:val="multilevel"/>
    <w:tmpl w:val="1B46C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236"/>
    <w:rsid w:val="002C5236"/>
    <w:rsid w:val="00556212"/>
    <w:rsid w:val="00AA4D32"/>
    <w:rsid w:val="00B042ED"/>
    <w:rsid w:val="00C73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2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4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42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6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8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77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4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72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23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0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4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4" w:color="D0D0D0"/>
                                <w:left w:val="single" w:sz="6" w:space="11" w:color="D0D0D0"/>
                                <w:bottom w:val="single" w:sz="6" w:space="11" w:color="D0D0D0"/>
                                <w:right w:val="single" w:sz="6" w:space="11" w:color="D0D0D0"/>
                              </w:divBdr>
                            </w:div>
                          </w:divsChild>
                        </w:div>
                        <w:div w:id="58349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26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77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08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580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247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03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2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rasotaimedicina.ru/diseases/zabolevanija_lor/sinusitis" TargetMode="External"/><Relationship Id="rId13" Type="http://schemas.openxmlformats.org/officeDocument/2006/relationships/hyperlink" Target="https://www.krasotaimedicina.ru/diseases/zabolevanija_venereology/chlamydia" TargetMode="External"/><Relationship Id="rId18" Type="http://schemas.openxmlformats.org/officeDocument/2006/relationships/hyperlink" Target="https://www.krasotaimedicina.ru/diseases/children/premature-babies" TargetMode="External"/><Relationship Id="rId26" Type="http://schemas.openxmlformats.org/officeDocument/2006/relationships/hyperlink" Target="https://www.krasotaimedicina.ru/diseases/infectious/respiratory-viral-infections" TargetMode="Externa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www.krasotaimedicina.ru/diseases/children/genyantritis" TargetMode="External"/><Relationship Id="rId34" Type="http://schemas.openxmlformats.org/officeDocument/2006/relationships/hyperlink" Target="https://www.krasotaimedicina.ru/treatment/childhood-vaccination/" TargetMode="External"/><Relationship Id="rId7" Type="http://schemas.openxmlformats.org/officeDocument/2006/relationships/hyperlink" Target="https://www.krasotaimedicina.ru/diseases/zabolevanija_lor/rhinitis" TargetMode="External"/><Relationship Id="rId12" Type="http://schemas.openxmlformats.org/officeDocument/2006/relationships/hyperlink" Target="https://www.krasotaimedicina.ru/diseases/infectious/flu" TargetMode="External"/><Relationship Id="rId17" Type="http://schemas.openxmlformats.org/officeDocument/2006/relationships/hyperlink" Target="https://www.krasotaimedicina.ru/diseases/children/perinatal-encephalopathy" TargetMode="External"/><Relationship Id="rId25" Type="http://schemas.openxmlformats.org/officeDocument/2006/relationships/hyperlink" Target="https://www.krasotaimedicina.ru/diseases/children/diathesis" TargetMode="External"/><Relationship Id="rId33" Type="http://schemas.openxmlformats.org/officeDocument/2006/relationships/hyperlink" Target="https://www.krasotaimedicina.ru/treatment/lfk-neurology/" TargetMode="External"/><Relationship Id="rId38" Type="http://schemas.openxmlformats.org/officeDocument/2006/relationships/hyperlink" Target="https://www.krasotaimedicina.ru/diseases/children/post-vaccination-side-effec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rasotaimedicina.ru/diseases/children/intrauterine-infection" TargetMode="External"/><Relationship Id="rId20" Type="http://schemas.openxmlformats.org/officeDocument/2006/relationships/hyperlink" Target="https://www.krasotaimedicina.ru/diseases/zabolevanija_lor/adenoids" TargetMode="External"/><Relationship Id="rId29" Type="http://schemas.openxmlformats.org/officeDocument/2006/relationships/hyperlink" Target="https://www.krasotaimedicina.ru/diseases/zabolevanija_pulmonology/asthma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krasotaimedicina.ru/treatment/pediatrics/" TargetMode="External"/><Relationship Id="rId24" Type="http://schemas.openxmlformats.org/officeDocument/2006/relationships/hyperlink" Target="https://www.krasotaimedicina.ru/diseases/narcologic/passive-smoking" TargetMode="External"/><Relationship Id="rId32" Type="http://schemas.openxmlformats.org/officeDocument/2006/relationships/hyperlink" Target="https://www.krasotaimedicina.ru/diseases/zabolevanija_cardiology/vegeto-vascular_dystonia" TargetMode="External"/><Relationship Id="rId37" Type="http://schemas.openxmlformats.org/officeDocument/2006/relationships/hyperlink" Target="https://www.krasotaimedicina.ru/treatment/additional-vaccination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rasotaimedicina.ru/diseases/infectious/streptococcal" TargetMode="External"/><Relationship Id="rId23" Type="http://schemas.openxmlformats.org/officeDocument/2006/relationships/hyperlink" Target="https://www.krasotaimedicina.ru/diseases/zabolevanija_lor/pharyngitis" TargetMode="External"/><Relationship Id="rId28" Type="http://schemas.openxmlformats.org/officeDocument/2006/relationships/hyperlink" Target="https://www.krasotaimedicina.ru/diseases/zabolevanija_lor/acute-otitis-media" TargetMode="External"/><Relationship Id="rId36" Type="http://schemas.openxmlformats.org/officeDocument/2006/relationships/hyperlink" Target="https://www.krasotaimedicina.ru/treatment/mandatory-vaccination/" TargetMode="External"/><Relationship Id="rId10" Type="http://schemas.openxmlformats.org/officeDocument/2006/relationships/hyperlink" Target="https://www.krasotaimedicina.ru/diseases/zabolevanija_pulmonology/bronchitis" TargetMode="External"/><Relationship Id="rId19" Type="http://schemas.openxmlformats.org/officeDocument/2006/relationships/hyperlink" Target="https://www.krasotaimedicina.ru/diseases/children/helminthiasis" TargetMode="External"/><Relationship Id="rId31" Type="http://schemas.openxmlformats.org/officeDocument/2006/relationships/hyperlink" Target="https://www.krasotaimedicina.ru/diseases/zabolevanija_cardiology/rheumatic-fev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asotaimedicina.ru/diseases/zabolevanija_lor/laryngotracheitis" TargetMode="External"/><Relationship Id="rId14" Type="http://schemas.openxmlformats.org/officeDocument/2006/relationships/hyperlink" Target="https://www.krasotaimedicina.ru/diseases/zabolevanija_venereology/ureaplasmosis" TargetMode="External"/><Relationship Id="rId22" Type="http://schemas.openxmlformats.org/officeDocument/2006/relationships/hyperlink" Target="https://www.krasotaimedicina.ru/diseases/zabolevanija_lor/otitis" TargetMode="External"/><Relationship Id="rId27" Type="http://schemas.openxmlformats.org/officeDocument/2006/relationships/hyperlink" Target="https://www.krasotaimedicina.ru/diseases/zabolevanija_pulmonology/pneumonia" TargetMode="External"/><Relationship Id="rId30" Type="http://schemas.openxmlformats.org/officeDocument/2006/relationships/hyperlink" Target="https://www.krasotaimedicina.ru/diseases/zabolevanija_urology/pyelonephritis" TargetMode="External"/><Relationship Id="rId35" Type="http://schemas.openxmlformats.org/officeDocument/2006/relationships/hyperlink" Target="https://www.krasotaimedicina.ru/treatment/routine-vaccination/influenza/chil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1682</Words>
  <Characters>9593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Windows User</cp:lastModifiedBy>
  <cp:revision>4</cp:revision>
  <dcterms:created xsi:type="dcterms:W3CDTF">2024-01-16T10:45:00Z</dcterms:created>
  <dcterms:modified xsi:type="dcterms:W3CDTF">2025-01-08T08:11:00Z</dcterms:modified>
</cp:coreProperties>
</file>